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1440" w:firstLine="720"/>
        <w:contextualSpacing w:val="0"/>
        <w:jc w:val="left"/>
        <w:rPr>
          <w:rFonts w:ascii="Times New Roman" w:cs="Times New Roman" w:eastAsia="Times New Roman" w:hAnsi="Times New Roman"/>
          <w:sz w:val="52"/>
          <w:szCs w:val="5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u w:val="single"/>
          <w:rtl w:val="0"/>
        </w:rPr>
        <w:t xml:space="preserve">Independent Reading        Assignment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309711</wp:posOffset>
            </wp:positionH>
            <wp:positionV relativeFrom="paragraph">
              <wp:posOffset>0</wp:posOffset>
            </wp:positionV>
            <wp:extent cx="2507524" cy="1619250"/>
            <wp:effectExtent b="0" l="0" r="0" t="0"/>
            <wp:wrapSquare wrapText="bothSides" distB="114300" distT="114300" distL="114300" distR="114300"/>
            <wp:docPr descr="read | Alberto G. | Flickr" id="1" name="image2.jpg"/>
            <a:graphic>
              <a:graphicData uri="http://schemas.openxmlformats.org/drawingml/2006/picture">
                <pic:pic>
                  <pic:nvPicPr>
                    <pic:cNvPr descr="read | Alberto G. | Flickr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7524" cy="1619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month you will have some choice for your reading package. Select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activities from the list below to complete this month on the novel you are currently reading.  Each entry should be 1 page in length. Time manage yourself to complete one selection a week.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Post reading activities: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/>
          <w:pgMar w:bottom="1440" w:top="1440" w:left="450" w:right="450" w:header="0"/>
          <w:pgNumType w:start="1"/>
          <w:cols w:equalWidth="0" w:num="1">
            <w:col w:space="0" w:w="113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Write a different beginning to your story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Write a different ending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 a TV or radio reporter, and give a report of a scene from the book as if it is happening "live"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Choose a quote from a character. Write why it would or wouldn't be a good motto by which to live your life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Write about one of the character's life twenty years from now.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Add another character to the book. Why would they be put there? What part would they serve?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Tell 5 things you learned while reading the book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Make a timeline of all the events in the book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Write a diary that one of the story's main characters might have kept before, during, or after the book's events. </w:t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Give a sales talk, pretending the students in the class are clerks in a bookstore and you want them to push this book.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11.Write a letter to a character in the book.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  <w:sectPr>
          <w:type w:val="continuous"/>
          <w:pgSz w:h="15840" w:w="12240"/>
          <w:pgMar w:bottom="1440" w:top="1440" w:left="450" w:right="450" w:header="0"/>
          <w:cols w:equalWidth="0" w:num="2">
            <w:col w:space="180" w:w="5580"/>
            <w:col w:space="0" w:w="558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Write a letter to the author of the book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1"/>
          <w:color w:val="262626"/>
          <w:sz w:val="28"/>
          <w:szCs w:val="28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62626"/>
          <w:sz w:val="28"/>
          <w:szCs w:val="28"/>
          <w:u w:val="single"/>
          <w:rtl w:val="0"/>
        </w:rPr>
        <w:t xml:space="preserve">Independent Reading Rubric</w:t>
      </w:r>
    </w:p>
    <w:tbl>
      <w:tblPr>
        <w:tblStyle w:val="Table1"/>
        <w:tblW w:w="113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0"/>
        <w:gridCol w:w="1560"/>
        <w:gridCol w:w="1640"/>
        <w:gridCol w:w="3010"/>
        <w:gridCol w:w="3010"/>
        <w:tblGridChange w:id="0">
          <w:tblGrid>
            <w:gridCol w:w="2120"/>
            <w:gridCol w:w="1560"/>
            <w:gridCol w:w="1640"/>
            <w:gridCol w:w="3010"/>
            <w:gridCol w:w="30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185" w:firstLine="0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  <w:rtl w:val="0"/>
              </w:rPr>
              <w:t xml:space="preserve">Level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  <w:rtl w:val="0"/>
              </w:rPr>
              <w:t xml:space="preserve">Level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  <w:rtl w:val="0"/>
              </w:rPr>
              <w:t xml:space="preserve">Level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0"/>
                <w:szCs w:val="20"/>
                <w:rtl w:val="0"/>
              </w:rPr>
              <w:t xml:space="preserve">Level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u w:val="single"/>
                <w:rtl w:val="0"/>
              </w:rPr>
              <w:t xml:space="preserve">Ideas/Content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62626"/>
                <w:sz w:val="20"/>
                <w:szCs w:val="20"/>
                <w:rtl w:val="0"/>
              </w:rPr>
              <w:t xml:space="preserve">Does your work reveal that you have thoroughly read the novel and you understand the elements within the novel?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poor comprehension of text excluding details from the text and no examples of setting, events characters, and literary elements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limited comprehension of text using details from the text missing examples of setting, events characters, and literary 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comprehension of text using details from the text and includes some examples of setting, events characters, and literary 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excellent comprehension of text using details from the text and includes examples of setting, events characters, and literary elements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u w:val="single"/>
                <w:rtl w:val="0"/>
              </w:rPr>
              <w:t xml:space="preserve">Reading Strategies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rtl w:val="0"/>
              </w:rPr>
              <w:t xml:space="preserve">Do you make clear connections between the novel? Do you specifically reference the novel, make, predictions, infer happenings and/or summarize the main details?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no thoughtful analysis.  Lack of  inferencing and connections to story.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Developing reading strategies.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a somewhat thoughtful analysis; some connections made.  Limited inference to story elements.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Limited use of reading strategies.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some insight and thoughtfulness in analysis.  Connections are evident.  An effort to infer and relate to characters and situations is evident.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Good use of reading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Demonstrates very insightful and thoughtful analysis; connections are very relevant and clearly communicated. A, strong ability to infer, relate to characters and situations.    Strong use of reading strategies.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u w:val="single"/>
                <w:rtl w:val="0"/>
              </w:rPr>
              <w:t xml:space="preserve">Sentence Structure/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rtl w:val="0"/>
              </w:rPr>
              <w:t xml:space="preserve">Conventions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62626"/>
                <w:sz w:val="20"/>
                <w:szCs w:val="20"/>
                <w:rtl w:val="0"/>
              </w:rPr>
              <w:t xml:space="preserve">Does your written work communicate clearly and effectively? Is your writing detailed? Do you use appropriate grammar, spelling, and punctuation?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rtl w:val="0"/>
              </w:rPr>
              <w:t xml:space="preserve">Organization is not clear.  Sentences are repetitive and nonsensical.  Lack of editing is distracting to reader.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rtl w:val="0"/>
              </w:rPr>
              <w:t xml:space="preserve">Limited organization is evident.  Sentences are repetitive and lack fluidity.  Lack of consistent editing is distracting to the reader.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rtl w:val="0"/>
              </w:rPr>
              <w:t xml:space="preserve">Some organization is evident.  Sentences are well written and non repetitive.  Only minor editing oversights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rtl w:val="0"/>
              </w:rPr>
              <w:t xml:space="preserve">Organization is very clear.  Sentences are thoughtful, non repetitive and of high quality.  Spelling and conventions have been effectively edited.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4"/>
                <w:szCs w:val="24"/>
                <w:rtl w:val="0"/>
              </w:rPr>
              <w:t xml:space="preserve">Creativity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62626"/>
                <w:sz w:val="20"/>
                <w:szCs w:val="20"/>
                <w:rtl w:val="0"/>
              </w:rPr>
              <w:t xml:space="preserve">Do you use personal creativity?Do you add your own interest and flare to the assignment? Have you put in a lot of thought and care?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There is little evidence of creativity in the project. The creator does not demonstrate much imagination.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contains some creative details and/or descriptions, but they distract from the project. The creator has tried to use his imagination.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contains adequate creative details and/or descriptions that contribute to the viewers enjoyment. The creator has used his/her imagination.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highlight w:val="white"/>
                <w:rtl w:val="0"/>
              </w:rPr>
              <w:t xml:space="preserve">contains many creative details and/or descriptions that contribute to the viewers enjoyment. The creator has really used his/her imagination.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450" w:right="450" w:header="0"/>
      <w:cols w:equalWidth="0" w:num="1">
        <w:col w:space="0" w:w="113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